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444EC3" w14:textId="77777777" w:rsidR="004B022F" w:rsidRDefault="004B022F" w:rsidP="00BB58EC">
      <w:pPr>
        <w:spacing w:after="0" w:line="480" w:lineRule="auto"/>
        <w:ind w:firstLine="720"/>
        <w:contextualSpacing/>
        <w:jc w:val="center"/>
        <w:rPr>
          <w:rFonts w:ascii="Times New Roman" w:hAnsi="Times New Roman" w:cs="Times New Roman"/>
          <w:sz w:val="24"/>
          <w:szCs w:val="24"/>
        </w:rPr>
      </w:pPr>
      <w:bookmarkStart w:id="0" w:name="_GoBack"/>
      <w:bookmarkEnd w:id="0"/>
    </w:p>
    <w:p w14:paraId="4F5EDA68" w14:textId="77777777" w:rsidR="004B022F" w:rsidRDefault="004B022F" w:rsidP="00BB58EC">
      <w:pPr>
        <w:spacing w:after="0" w:line="480" w:lineRule="auto"/>
        <w:ind w:firstLine="720"/>
        <w:contextualSpacing/>
        <w:jc w:val="center"/>
        <w:rPr>
          <w:rFonts w:ascii="Times New Roman" w:hAnsi="Times New Roman" w:cs="Times New Roman"/>
          <w:sz w:val="24"/>
          <w:szCs w:val="24"/>
        </w:rPr>
      </w:pPr>
    </w:p>
    <w:p w14:paraId="2A38EFA0" w14:textId="77777777" w:rsidR="004B022F" w:rsidRDefault="004B022F" w:rsidP="00BB58EC">
      <w:pPr>
        <w:spacing w:after="0" w:line="480" w:lineRule="auto"/>
        <w:ind w:firstLine="720"/>
        <w:contextualSpacing/>
        <w:jc w:val="center"/>
        <w:rPr>
          <w:rFonts w:ascii="Times New Roman" w:hAnsi="Times New Roman" w:cs="Times New Roman"/>
          <w:sz w:val="24"/>
          <w:szCs w:val="24"/>
        </w:rPr>
      </w:pPr>
    </w:p>
    <w:p w14:paraId="6EBAA705" w14:textId="77777777" w:rsidR="004B022F" w:rsidRDefault="004B022F" w:rsidP="00BB58EC">
      <w:pPr>
        <w:spacing w:after="0" w:line="480" w:lineRule="auto"/>
        <w:ind w:firstLine="720"/>
        <w:contextualSpacing/>
        <w:jc w:val="center"/>
        <w:rPr>
          <w:rFonts w:ascii="Times New Roman" w:hAnsi="Times New Roman" w:cs="Times New Roman"/>
          <w:sz w:val="24"/>
          <w:szCs w:val="24"/>
        </w:rPr>
      </w:pPr>
    </w:p>
    <w:p w14:paraId="505EB0D2" w14:textId="77777777" w:rsidR="004B022F" w:rsidRDefault="004B022F" w:rsidP="00BB58EC">
      <w:pPr>
        <w:spacing w:after="0" w:line="480" w:lineRule="auto"/>
        <w:ind w:firstLine="720"/>
        <w:contextualSpacing/>
        <w:jc w:val="center"/>
        <w:rPr>
          <w:rFonts w:ascii="Times New Roman" w:hAnsi="Times New Roman" w:cs="Times New Roman"/>
          <w:sz w:val="24"/>
          <w:szCs w:val="24"/>
        </w:rPr>
      </w:pPr>
    </w:p>
    <w:p w14:paraId="62D6042E" w14:textId="77777777" w:rsidR="004B022F" w:rsidRDefault="004B022F" w:rsidP="00BB58EC">
      <w:pPr>
        <w:spacing w:after="0" w:line="480" w:lineRule="auto"/>
        <w:ind w:firstLine="720"/>
        <w:contextualSpacing/>
        <w:jc w:val="center"/>
        <w:rPr>
          <w:rFonts w:ascii="Times New Roman" w:hAnsi="Times New Roman" w:cs="Times New Roman"/>
          <w:sz w:val="24"/>
          <w:szCs w:val="24"/>
        </w:rPr>
      </w:pPr>
    </w:p>
    <w:p w14:paraId="7B3F0630" w14:textId="77777777" w:rsidR="004B022F" w:rsidRDefault="004B022F" w:rsidP="00BB58EC">
      <w:pPr>
        <w:spacing w:after="0" w:line="480" w:lineRule="auto"/>
        <w:ind w:firstLine="720"/>
        <w:contextualSpacing/>
        <w:jc w:val="center"/>
        <w:rPr>
          <w:rFonts w:ascii="Times New Roman" w:hAnsi="Times New Roman" w:cs="Times New Roman"/>
          <w:sz w:val="24"/>
          <w:szCs w:val="24"/>
        </w:rPr>
      </w:pPr>
    </w:p>
    <w:p w14:paraId="3412E620" w14:textId="77777777" w:rsidR="004B022F" w:rsidRDefault="004B022F" w:rsidP="00BB58EC">
      <w:pPr>
        <w:spacing w:after="0" w:line="480" w:lineRule="auto"/>
        <w:ind w:firstLine="720"/>
        <w:contextualSpacing/>
        <w:jc w:val="center"/>
        <w:rPr>
          <w:rFonts w:ascii="Times New Roman" w:hAnsi="Times New Roman" w:cs="Times New Roman"/>
          <w:sz w:val="24"/>
          <w:szCs w:val="24"/>
        </w:rPr>
      </w:pPr>
    </w:p>
    <w:p w14:paraId="7E87DAF6" w14:textId="77777777" w:rsidR="004B022F" w:rsidRDefault="004B022F" w:rsidP="00BB58EC">
      <w:pPr>
        <w:spacing w:after="0" w:line="480" w:lineRule="auto"/>
        <w:ind w:firstLine="720"/>
        <w:contextualSpacing/>
        <w:jc w:val="center"/>
        <w:rPr>
          <w:rFonts w:ascii="Times New Roman" w:hAnsi="Times New Roman" w:cs="Times New Roman"/>
          <w:sz w:val="24"/>
          <w:szCs w:val="24"/>
        </w:rPr>
      </w:pPr>
    </w:p>
    <w:p w14:paraId="21A86BF8" w14:textId="54132BE5" w:rsidR="00736542" w:rsidRDefault="009673F0" w:rsidP="00BB58EC">
      <w:pPr>
        <w:spacing w:after="0" w:line="480" w:lineRule="auto"/>
        <w:ind w:firstLine="720"/>
        <w:contextualSpacing/>
        <w:jc w:val="center"/>
        <w:rPr>
          <w:rFonts w:ascii="Times New Roman" w:hAnsi="Times New Roman" w:cs="Times New Roman"/>
          <w:sz w:val="24"/>
          <w:szCs w:val="24"/>
        </w:rPr>
      </w:pPr>
      <w:r w:rsidRPr="00736542">
        <w:rPr>
          <w:rFonts w:ascii="Times New Roman" w:hAnsi="Times New Roman" w:cs="Times New Roman"/>
          <w:sz w:val="24"/>
          <w:szCs w:val="24"/>
        </w:rPr>
        <w:t>Nihon Ryōiki</w:t>
      </w:r>
    </w:p>
    <w:p w14:paraId="4952EED0" w14:textId="707C5BA2" w:rsidR="004B022F" w:rsidRDefault="009673F0" w:rsidP="00BB58EC">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6DD4480A" w14:textId="3DC63EC1" w:rsidR="004B022F" w:rsidRDefault="009673F0" w:rsidP="00BB58EC">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5D020C4E" w14:textId="77777777" w:rsidR="004B022F" w:rsidRDefault="009673F0" w:rsidP="00BB58E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79624DD3" w14:textId="6A01AACB" w:rsidR="004B022F" w:rsidRDefault="009673F0" w:rsidP="00BB58EC">
      <w:pPr>
        <w:spacing w:after="0" w:line="480" w:lineRule="auto"/>
        <w:ind w:firstLine="720"/>
        <w:contextualSpacing/>
        <w:jc w:val="center"/>
        <w:rPr>
          <w:rFonts w:ascii="Times New Roman" w:hAnsi="Times New Roman" w:cs="Times New Roman"/>
          <w:sz w:val="24"/>
          <w:szCs w:val="24"/>
        </w:rPr>
      </w:pPr>
      <w:r w:rsidRPr="00736542">
        <w:rPr>
          <w:rFonts w:ascii="Times New Roman" w:hAnsi="Times New Roman" w:cs="Times New Roman"/>
          <w:sz w:val="24"/>
          <w:szCs w:val="24"/>
        </w:rPr>
        <w:lastRenderedPageBreak/>
        <w:t>Nihon Ryōiki</w:t>
      </w:r>
    </w:p>
    <w:p w14:paraId="1507705C" w14:textId="4BE4C00C" w:rsidR="00664DDC" w:rsidRPr="00736542" w:rsidRDefault="009673F0" w:rsidP="00BB58EC">
      <w:pPr>
        <w:spacing w:after="0" w:line="480" w:lineRule="auto"/>
        <w:ind w:firstLine="720"/>
        <w:contextualSpacing/>
        <w:jc w:val="both"/>
        <w:rPr>
          <w:rFonts w:ascii="Times New Roman" w:hAnsi="Times New Roman" w:cs="Times New Roman"/>
          <w:color w:val="222222"/>
          <w:sz w:val="24"/>
          <w:szCs w:val="24"/>
          <w:shd w:val="clear" w:color="auto" w:fill="FFFFFF"/>
        </w:rPr>
      </w:pPr>
      <w:r w:rsidRPr="00736542">
        <w:rPr>
          <w:rFonts w:ascii="Times New Roman" w:hAnsi="Times New Roman" w:cs="Times New Roman"/>
          <w:sz w:val="24"/>
          <w:szCs w:val="24"/>
        </w:rPr>
        <w:t>It is true that the Nihon Ryōiki</w:t>
      </w:r>
      <w:r w:rsidRPr="00736542">
        <w:rPr>
          <w:rFonts w:ascii="Times New Roman" w:hAnsi="Times New Roman" w:cs="Times New Roman"/>
          <w:sz w:val="24"/>
          <w:szCs w:val="24"/>
        </w:rPr>
        <w:t xml:space="preserve"> had an ulterior motive since it did not only focus on religious teachings of the, but it also became the basis for the monks' preaching as well as a reference to the literature of the land of Japan. The first volume, having been written during the time of</w:t>
      </w:r>
      <w:r w:rsidRPr="00736542">
        <w:rPr>
          <w:rFonts w:ascii="Times New Roman" w:hAnsi="Times New Roman" w:cs="Times New Roman"/>
          <w:sz w:val="24"/>
          <w:szCs w:val="24"/>
        </w:rPr>
        <w:t xml:space="preserve"> the great political revolutions in Japan had the motive of portraying the stand of the religious in political matters and also showing the importance of believing in Buddha during trying times. </w:t>
      </w:r>
      <w:r w:rsidR="0068346C" w:rsidRPr="00736542">
        <w:rPr>
          <w:rFonts w:ascii="Times New Roman" w:hAnsi="Times New Roman" w:cs="Times New Roman"/>
          <w:sz w:val="24"/>
          <w:szCs w:val="24"/>
        </w:rPr>
        <w:t xml:space="preserve">Furthermore, the author had the motive of explaining to his audience about the applications of the cosmic laws that govern the world. He intended to make people understand the nature of the law of attraction and the power it has when applied in the right way. The other motive that the author had was that of forgiveness. </w:t>
      </w:r>
      <w:r w:rsidR="00736542" w:rsidRPr="00736542">
        <w:rPr>
          <w:rFonts w:ascii="Times New Roman" w:hAnsi="Times New Roman" w:cs="Times New Roman"/>
          <w:color w:val="222222"/>
          <w:sz w:val="24"/>
          <w:szCs w:val="24"/>
          <w:shd w:val="clear" w:color="auto" w:fill="FFFFFF"/>
        </w:rPr>
        <w:t xml:space="preserve">Monk Kyōkai believed that forgiveness was the only way to liberation and that any person who loved Buddha should have loved to forgive.  </w:t>
      </w:r>
    </w:p>
    <w:p w14:paraId="797C2027" w14:textId="36164BED" w:rsidR="00736542" w:rsidRDefault="009673F0" w:rsidP="00BB58EC">
      <w:pPr>
        <w:spacing w:after="0" w:line="480" w:lineRule="auto"/>
        <w:ind w:firstLine="720"/>
        <w:contextualSpacing/>
        <w:jc w:val="both"/>
        <w:rPr>
          <w:rFonts w:ascii="Times New Roman" w:hAnsi="Times New Roman" w:cs="Times New Roman"/>
          <w:sz w:val="24"/>
          <w:szCs w:val="24"/>
        </w:rPr>
      </w:pPr>
      <w:r w:rsidRPr="00736542">
        <w:rPr>
          <w:rFonts w:ascii="Times New Roman" w:hAnsi="Times New Roman" w:cs="Times New Roman"/>
          <w:color w:val="222222"/>
          <w:sz w:val="24"/>
          <w:szCs w:val="24"/>
          <w:shd w:val="clear" w:color="auto" w:fill="FFFFFF"/>
        </w:rPr>
        <w:t xml:space="preserve">Apart from Buddhism </w:t>
      </w:r>
      <w:r w:rsidRPr="00736542">
        <w:rPr>
          <w:rFonts w:ascii="Times New Roman" w:hAnsi="Times New Roman" w:cs="Times New Roman"/>
          <w:sz w:val="24"/>
          <w:szCs w:val="24"/>
        </w:rPr>
        <w:t>Nihon Ryōiki also focused on overreaching but closely related themes such as tradition and ka</w:t>
      </w:r>
      <w:r w:rsidRPr="00736542">
        <w:rPr>
          <w:rFonts w:ascii="Times New Roman" w:hAnsi="Times New Roman" w:cs="Times New Roman"/>
          <w:sz w:val="24"/>
          <w:szCs w:val="24"/>
        </w:rPr>
        <w:t>rmic retribution of good. In the theme of tradition, the author focused on the then culture of the people of Japan and most especially the monks. He also brings into our attention the political states of the time when the stories were written. On the secon</w:t>
      </w:r>
      <w:r w:rsidRPr="00736542">
        <w:rPr>
          <w:rFonts w:ascii="Times New Roman" w:hAnsi="Times New Roman" w:cs="Times New Roman"/>
          <w:sz w:val="24"/>
          <w:szCs w:val="24"/>
        </w:rPr>
        <w:t xml:space="preserve">d theme of karmic retribution of good, he attempts to show us the way all that we do unto others it comes back to us. He insists that one should always make an effort to good wherever they are because by doing so, better will come their way. </w:t>
      </w:r>
      <w:r w:rsidR="004B022F" w:rsidRPr="00736542">
        <w:rPr>
          <w:rFonts w:ascii="Times New Roman" w:hAnsi="Times New Roman" w:cs="Times New Roman"/>
          <w:sz w:val="24"/>
          <w:szCs w:val="24"/>
        </w:rPr>
        <w:t>Likewise,</w:t>
      </w:r>
      <w:r w:rsidRPr="00736542">
        <w:rPr>
          <w:rFonts w:ascii="Times New Roman" w:hAnsi="Times New Roman" w:cs="Times New Roman"/>
          <w:sz w:val="24"/>
          <w:szCs w:val="24"/>
        </w:rPr>
        <w:t xml:space="preserve"> when</w:t>
      </w:r>
      <w:r w:rsidRPr="00736542">
        <w:rPr>
          <w:rFonts w:ascii="Times New Roman" w:hAnsi="Times New Roman" w:cs="Times New Roman"/>
          <w:sz w:val="24"/>
          <w:szCs w:val="24"/>
        </w:rPr>
        <w:t xml:space="preserve"> one does bad to other people, bad things will keep happening to them by the law of karma which is never partial. </w:t>
      </w:r>
    </w:p>
    <w:p w14:paraId="08ADDF5D" w14:textId="77777777" w:rsidR="004B022F" w:rsidRDefault="009673F0" w:rsidP="00BB58E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106B8916" w14:textId="7531A020" w:rsidR="004B022F" w:rsidRDefault="009673F0" w:rsidP="00BB58EC">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0BD8D32E" w14:textId="3655A1AB" w:rsidR="004B022F" w:rsidRPr="00736542" w:rsidRDefault="009673F0" w:rsidP="00BB58EC">
      <w:pPr>
        <w:spacing w:after="0" w:line="480" w:lineRule="auto"/>
        <w:ind w:left="720" w:hanging="720"/>
        <w:contextualSpacing/>
        <w:rPr>
          <w:rFonts w:ascii="Times New Roman" w:hAnsi="Times New Roman" w:cs="Times New Roman"/>
          <w:sz w:val="24"/>
          <w:szCs w:val="24"/>
        </w:rPr>
      </w:pPr>
      <w:r w:rsidRPr="004B022F">
        <w:rPr>
          <w:rFonts w:ascii="Times New Roman" w:hAnsi="Times New Roman" w:cs="Times New Roman"/>
          <w:sz w:val="24"/>
          <w:szCs w:val="24"/>
        </w:rPr>
        <w:t>Nakamura, K. M. (2013). Miraculous stories from the Japanese Buddhist tradition: the Nihon ryoiki of the monk Kyokai. Routledge.</w:t>
      </w:r>
    </w:p>
    <w:sectPr w:rsidR="004B022F" w:rsidRPr="00736542" w:rsidSect="004B02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38EE8D" w14:textId="77777777" w:rsidR="009673F0" w:rsidRDefault="009673F0">
      <w:pPr>
        <w:spacing w:after="0" w:line="240" w:lineRule="auto"/>
      </w:pPr>
      <w:r>
        <w:separator/>
      </w:r>
    </w:p>
  </w:endnote>
  <w:endnote w:type="continuationSeparator" w:id="0">
    <w:p w14:paraId="752CFCDE" w14:textId="77777777" w:rsidR="009673F0" w:rsidRDefault="00967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E5726D" w14:textId="77777777" w:rsidR="009673F0" w:rsidRDefault="009673F0">
      <w:pPr>
        <w:spacing w:after="0" w:line="240" w:lineRule="auto"/>
      </w:pPr>
      <w:r>
        <w:separator/>
      </w:r>
    </w:p>
  </w:footnote>
  <w:footnote w:type="continuationSeparator" w:id="0">
    <w:p w14:paraId="46C95FFC" w14:textId="77777777" w:rsidR="009673F0" w:rsidRDefault="009673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7229359"/>
      <w:docPartObj>
        <w:docPartGallery w:val="Page Numbers (Top of Page)"/>
        <w:docPartUnique/>
      </w:docPartObj>
    </w:sdtPr>
    <w:sdtEndPr>
      <w:rPr>
        <w:rFonts w:ascii="Times New Roman" w:hAnsi="Times New Roman" w:cs="Times New Roman"/>
        <w:noProof/>
        <w:sz w:val="24"/>
        <w:szCs w:val="24"/>
      </w:rPr>
    </w:sdtEndPr>
    <w:sdtContent>
      <w:p w14:paraId="4D9AEA1B" w14:textId="2CAB2C35" w:rsidR="004B022F" w:rsidRPr="004B022F" w:rsidRDefault="009673F0" w:rsidP="004B022F">
        <w:pPr>
          <w:pStyle w:val="Header"/>
          <w:rPr>
            <w:rFonts w:ascii="Times New Roman" w:hAnsi="Times New Roman" w:cs="Times New Roman"/>
            <w:sz w:val="24"/>
            <w:szCs w:val="24"/>
          </w:rPr>
        </w:pPr>
        <w:r w:rsidRPr="00736542">
          <w:rPr>
            <w:rFonts w:ascii="Times New Roman" w:hAnsi="Times New Roman" w:cs="Times New Roman"/>
            <w:sz w:val="24"/>
            <w:szCs w:val="24"/>
          </w:rPr>
          <w:t>NIHON RYŌIKI</w:t>
        </w:r>
        <w:r>
          <w:rPr>
            <w:rFonts w:ascii="Times New Roman" w:hAnsi="Times New Roman" w:cs="Times New Roman"/>
            <w:sz w:val="24"/>
            <w:szCs w:val="24"/>
          </w:rPr>
          <w:tab/>
        </w:r>
        <w:r>
          <w:rPr>
            <w:rFonts w:ascii="Times New Roman" w:hAnsi="Times New Roman" w:cs="Times New Roman"/>
            <w:sz w:val="24"/>
            <w:szCs w:val="24"/>
          </w:rPr>
          <w:tab/>
        </w:r>
        <w:r w:rsidRPr="004B022F">
          <w:rPr>
            <w:rFonts w:ascii="Times New Roman" w:hAnsi="Times New Roman" w:cs="Times New Roman"/>
            <w:sz w:val="24"/>
            <w:szCs w:val="24"/>
          </w:rPr>
          <w:t xml:space="preserve"> </w:t>
        </w:r>
        <w:r w:rsidRPr="004B022F">
          <w:rPr>
            <w:rFonts w:ascii="Times New Roman" w:hAnsi="Times New Roman" w:cs="Times New Roman"/>
            <w:sz w:val="24"/>
            <w:szCs w:val="24"/>
          </w:rPr>
          <w:fldChar w:fldCharType="begin"/>
        </w:r>
        <w:r w:rsidRPr="004B022F">
          <w:rPr>
            <w:rFonts w:ascii="Times New Roman" w:hAnsi="Times New Roman" w:cs="Times New Roman"/>
            <w:sz w:val="24"/>
            <w:szCs w:val="24"/>
          </w:rPr>
          <w:instrText xml:space="preserve"> PAGE   \* MERGEFORMAT </w:instrText>
        </w:r>
        <w:r w:rsidRPr="004B022F">
          <w:rPr>
            <w:rFonts w:ascii="Times New Roman" w:hAnsi="Times New Roman" w:cs="Times New Roman"/>
            <w:sz w:val="24"/>
            <w:szCs w:val="24"/>
          </w:rPr>
          <w:fldChar w:fldCharType="separate"/>
        </w:r>
        <w:r w:rsidR="00BB58EC">
          <w:rPr>
            <w:rFonts w:ascii="Times New Roman" w:hAnsi="Times New Roman" w:cs="Times New Roman"/>
            <w:noProof/>
            <w:sz w:val="24"/>
            <w:szCs w:val="24"/>
          </w:rPr>
          <w:t>2</w:t>
        </w:r>
        <w:r w:rsidRPr="004B022F">
          <w:rPr>
            <w:rFonts w:ascii="Times New Roman" w:hAnsi="Times New Roman" w:cs="Times New Roman"/>
            <w:noProof/>
            <w:sz w:val="24"/>
            <w:szCs w:val="24"/>
          </w:rPr>
          <w:fldChar w:fldCharType="end"/>
        </w:r>
      </w:p>
    </w:sdtContent>
  </w:sdt>
  <w:p w14:paraId="2365D352" w14:textId="7C7E0BE9" w:rsidR="004B022F" w:rsidRPr="004B022F" w:rsidRDefault="004B022F" w:rsidP="004B02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D0044" w14:textId="312BCB3D" w:rsidR="004B022F" w:rsidRDefault="009673F0">
    <w:pPr>
      <w:pStyle w:val="Header"/>
    </w:pPr>
    <w:r>
      <w:rPr>
        <w:rFonts w:ascii="Times New Roman" w:hAnsi="Times New Roman" w:cs="Times New Roman"/>
        <w:sz w:val="24"/>
        <w:szCs w:val="24"/>
      </w:rPr>
      <w:t xml:space="preserve">Running head: </w:t>
    </w:r>
    <w:r w:rsidRPr="00736542">
      <w:rPr>
        <w:rFonts w:ascii="Times New Roman" w:hAnsi="Times New Roman" w:cs="Times New Roman"/>
        <w:sz w:val="24"/>
        <w:szCs w:val="24"/>
      </w:rPr>
      <w:t>NIHON RYŌIKI</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6C9"/>
    <w:rsid w:val="004B022F"/>
    <w:rsid w:val="00664DDC"/>
    <w:rsid w:val="0068346C"/>
    <w:rsid w:val="00736542"/>
    <w:rsid w:val="00782763"/>
    <w:rsid w:val="00905AD2"/>
    <w:rsid w:val="009673F0"/>
    <w:rsid w:val="00BB58EC"/>
    <w:rsid w:val="00F036C9"/>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22F"/>
  </w:style>
  <w:style w:type="paragraph" w:styleId="Footer">
    <w:name w:val="footer"/>
    <w:basedOn w:val="Normal"/>
    <w:link w:val="FooterChar"/>
    <w:uiPriority w:val="99"/>
    <w:unhideWhenUsed/>
    <w:rsid w:val="004B0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2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22F"/>
  </w:style>
  <w:style w:type="paragraph" w:styleId="Footer">
    <w:name w:val="footer"/>
    <w:basedOn w:val="Normal"/>
    <w:link w:val="FooterChar"/>
    <w:uiPriority w:val="99"/>
    <w:unhideWhenUsed/>
    <w:rsid w:val="004B0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2019-04-08T03:37:00Z</dcterms:created>
  <dcterms:modified xsi:type="dcterms:W3CDTF">2019-04-08T03:37:00Z</dcterms:modified>
</cp:coreProperties>
</file>